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Чек-лист «Стратегические ориентиры федерального уровня»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tbl>
      <w:tblPr>
        <w:tblStyle w:val="a3"/>
        <w:tblW w:w="10590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590"/>
        <w:gridCol w:w="3000"/>
      </w:tblGrid>
      <w:tr>
        <w:trPr/>
        <w:tc>
          <w:tcPr>
            <w:tcW w:w="7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Документы</w:t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Статистический рейтинг</w:t>
            </w:r>
          </w:p>
        </w:tc>
      </w:tr>
      <w:tr>
        <w:trPr/>
        <w:tc>
          <w:tcPr>
            <w:tcW w:w="7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 xml:space="preserve">Указ Президента Российской Федерации от </w:t>
            </w:r>
            <w:r>
              <w:rPr>
                <w:rFonts w:eastAsia="Calibri" w:cs="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 xml:space="preserve">08 мая 2024 № 314 </w:t>
            </w: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«Об утверждении Основ государственной политики Российской Федерации в области исторического просвещения»;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Calibri" w:cs=""/>
                <w:kern w:val="0"/>
                <w:sz w:val="32"/>
                <w:szCs w:val="32"/>
                <w:lang w:val="ru-RU" w:eastAsia="en-US" w:bidi="ar-SA"/>
              </w:rPr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</w:r>
          </w:p>
        </w:tc>
      </w:tr>
      <w:tr>
        <w:trPr/>
        <w:tc>
          <w:tcPr>
            <w:tcW w:w="7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 xml:space="preserve">Федеральный закон от </w:t>
            </w: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8 августа 2024 г.  </w:t>
            </w:r>
            <w:r>
              <w:rPr>
                <w:rFonts w:eastAsia="Calibri" w:cs="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№ </w:t>
            </w: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 xml:space="preserve">315-ФЗ </w:t>
            </w: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«О внесении изменений в Федеральный закон «Об образовании в Российской Федерации»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"/>
                <w:kern w:val="0"/>
                <w:sz w:val="32"/>
                <w:szCs w:val="32"/>
                <w:lang w:val="ru-RU" w:eastAsia="en-US" w:bidi="ar-SA"/>
              </w:rPr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</w:r>
          </w:p>
        </w:tc>
      </w:tr>
      <w:tr>
        <w:trPr/>
        <w:tc>
          <w:tcPr>
            <w:tcW w:w="7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 xml:space="preserve">Распоряжение Правительства Российской Федерации от </w:t>
            </w:r>
            <w:r>
              <w:rPr>
                <w:rFonts w:eastAsia="Calibri" w:cs="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19 ноября 2024 г. № 3333-р</w:t>
            </w: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 xml:space="preserve"> «Комплексный план мероприятий по повышению качества математического и естественно-научного образования на период до 2030 года» </w:t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</w:r>
          </w:p>
        </w:tc>
      </w:tr>
      <w:tr>
        <w:trPr/>
        <w:tc>
          <w:tcPr>
            <w:tcW w:w="7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 xml:space="preserve">Приказ Министерства просвещения Российской Федерации от </w:t>
            </w:r>
            <w:r>
              <w:rPr>
                <w:rFonts w:eastAsia="Calibri" w:cs="" w:ascii="Times New Roman" w:hAnsi="Times New Roman"/>
                <w:b/>
                <w:kern w:val="0"/>
                <w:sz w:val="32"/>
                <w:szCs w:val="32"/>
                <w:lang w:val="ru-RU" w:eastAsia="en-US" w:bidi="ar-SA"/>
              </w:rPr>
              <w:t>09 октября 2024 № 704</w:t>
            </w: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 xml:space="preserve">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</w:r>
          </w:p>
        </w:tc>
      </w:tr>
      <w:tr>
        <w:trPr/>
        <w:tc>
          <w:tcPr>
            <w:tcW w:w="75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32"/>
                <w:szCs w:val="32"/>
                <w:lang w:val="ru-RU" w:eastAsia="en-US" w:bidi="ar-SA"/>
              </w:rPr>
              <w:t xml:space="preserve">Приказ Министерства просвещения </w:t>
            </w:r>
            <w:r>
              <w:rPr>
                <w:rFonts w:eastAsia="Calibri" w:cs="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Российской Федерации</w:t>
            </w:r>
            <w:r>
              <w:rPr>
                <w:rFonts w:eastAsia="Calibri" w:cs="Times New Roman" w:ascii="Times New Roman" w:hAnsi="Times New Roman"/>
                <w:bCs/>
                <w:kern w:val="0"/>
                <w:sz w:val="32"/>
                <w:szCs w:val="32"/>
                <w:lang w:val="ru-RU" w:eastAsia="en-US" w:bidi="ar-SA"/>
              </w:rPr>
              <w:t xml:space="preserve"> от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ru-RU" w:eastAsia="en-US" w:bidi="ar-SA"/>
              </w:rPr>
              <w:t>04 марта 2025 № 170</w:t>
            </w:r>
            <w:r>
              <w:rPr>
                <w:rFonts w:eastAsia="Calibri" w:cs="Times New Roman" w:ascii="Times New Roman" w:hAnsi="Times New Roman"/>
                <w:bCs/>
                <w:kern w:val="0"/>
                <w:sz w:val="32"/>
                <w:szCs w:val="32"/>
                <w:lang w:val="ru-RU" w:eastAsia="en-US" w:bidi="ar-SA"/>
              </w:rPr>
              <w:t xml:space="preserve"> «</w:t>
            </w: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  <w:t>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</w:t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</w:r>
          </w:p>
        </w:tc>
      </w:tr>
      <w:tr>
        <w:trPr>
          <w:trHeight w:val="1379" w:hRule="atLeast"/>
        </w:trPr>
        <w:tc>
          <w:tcPr>
            <w:tcW w:w="7590" w:type="dxa"/>
            <w:tcBorders/>
          </w:tcPr>
          <w:p>
            <w:pPr>
              <w:pStyle w:val="Heading2"/>
              <w:widowControl/>
              <w:shd w:val="clear" w:color="auto" w:fill="FFFFFF"/>
              <w:spacing w:beforeAutospacing="0" w:before="0" w:afterAutospacing="0" w:after="0"/>
              <w:jc w:val="both"/>
              <w:textAlignment w:val="baseline"/>
              <w:rPr>
                <w:kern w:val="0"/>
                <w:sz w:val="32"/>
                <w:szCs w:val="32"/>
                <w:lang w:val="ru-RU" w:bidi="ar-SA"/>
              </w:rPr>
            </w:pPr>
            <w:r>
              <w:rPr>
                <w:b w:val="false"/>
                <w:bCs w:val="false"/>
                <w:kern w:val="0"/>
                <w:sz w:val="32"/>
                <w:szCs w:val="32"/>
                <w:lang w:val="ru-RU" w:bidi="ar-SA"/>
              </w:rPr>
              <w:t>Приказ</w:t>
            </w:r>
            <w:r>
              <w:rPr>
                <w:rFonts w:eastAsia="Arial"/>
                <w:b w:val="false"/>
                <w:kern w:val="0"/>
                <w:sz w:val="32"/>
                <w:szCs w:val="32"/>
                <w:lang w:val="ru-RU" w:bidi="ar-SA"/>
              </w:rPr>
              <w:t xml:space="preserve"> Минис</w:t>
            </w:r>
            <w:r>
              <w:rPr>
                <w:b w:val="false"/>
                <w:bCs w:val="false"/>
                <w:kern w:val="0"/>
                <w:sz w:val="32"/>
                <w:szCs w:val="32"/>
                <w:lang w:val="ru-RU" w:bidi="ar-SA"/>
              </w:rPr>
              <w:t xml:space="preserve">терства просвещения </w:t>
            </w:r>
            <w:r>
              <w:rPr>
                <w:b w:val="false"/>
                <w:kern w:val="0"/>
                <w:sz w:val="32"/>
                <w:szCs w:val="32"/>
                <w:lang w:val="ru-RU" w:bidi="ar-SA"/>
              </w:rPr>
              <w:t>Российской Федерации</w:t>
            </w:r>
            <w:r>
              <w:rPr>
                <w:b w:val="false"/>
                <w:bCs w:val="false"/>
                <w:kern w:val="0"/>
                <w:sz w:val="32"/>
                <w:szCs w:val="32"/>
                <w:lang w:val="ru-RU" w:bidi="ar-SA"/>
              </w:rPr>
              <w:t xml:space="preserve"> от</w:t>
            </w:r>
            <w:r>
              <w:rPr>
                <w:bCs w:val="false"/>
                <w:kern w:val="0"/>
                <w:sz w:val="32"/>
                <w:szCs w:val="32"/>
                <w:lang w:val="ru-RU" w:bidi="ar-SA"/>
              </w:rPr>
              <w:t xml:space="preserve"> 04 марта </w:t>
            </w:r>
            <w:r>
              <w:rPr>
                <w:rFonts w:eastAsia="Arial"/>
                <w:kern w:val="0"/>
                <w:sz w:val="32"/>
                <w:szCs w:val="32"/>
                <w:lang w:val="ru-RU" w:bidi="ar-SA"/>
              </w:rPr>
              <w:t>2025 № 17</w:t>
            </w:r>
            <w:r>
              <w:rPr>
                <w:bCs w:val="false"/>
                <w:kern w:val="0"/>
                <w:sz w:val="32"/>
                <w:szCs w:val="32"/>
                <w:lang w:val="ru-RU" w:bidi="ar-SA"/>
              </w:rPr>
              <w:t>1</w:t>
            </w:r>
            <w:r>
              <w:rPr>
                <w:b w:val="false"/>
                <w:bCs w:val="false"/>
                <w:kern w:val="0"/>
                <w:sz w:val="32"/>
                <w:szCs w:val="32"/>
                <w:lang w:val="ru-RU" w:bidi="ar-SA"/>
              </w:rPr>
              <w:t xml:space="preserve">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года №458»</w:t>
            </w:r>
          </w:p>
        </w:tc>
        <w:tc>
          <w:tcPr>
            <w:tcW w:w="30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32"/>
                <w:szCs w:val="3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32"/>
                <w:szCs w:val="3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720" w:right="720" w:gutter="0" w:header="0" w:top="510" w:footer="0" w:bottom="51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548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link w:val="2"/>
    <w:uiPriority w:val="9"/>
    <w:qFormat/>
    <w:rsid w:val="0068016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2" w:customStyle="1">
    <w:name w:val="Заголовок 2 Знак"/>
    <w:basedOn w:val="DefaultParagraphFont"/>
    <w:uiPriority w:val="9"/>
    <w:qFormat/>
    <w:rsid w:val="0068016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WenQuanYi Zen Hei Sharp" w:cs="Unifont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Unifont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Unifont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Unifont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0e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LibreOffice/24.8.3.2$Linux_X86_64 LibreOffice_project/480$Build-2</Application>
  <AppVersion>15.0000</AppVersion>
  <Pages>2</Pages>
  <Words>197</Words>
  <Characters>1397</Characters>
  <CharactersWithSpaces>1587</CharactersWithSpaces>
  <Paragraphs>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2025-03-26T16:53:00Z</dcterms:created>
  <dc:creator>1</dc:creator>
  <dc:description/>
  <dc:language>ru-RU</dc:language>
  <cp:lastModifiedBy/>
  <cp:lastPrinted>2025-03-31T10:40:17Z</cp:lastPrinted>
  <dcterms:modified xsi:type="dcterms:W3CDTF">2025-03-31T10:41:21Z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